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6A" w:rsidRPr="00E03801" w:rsidRDefault="0046276A" w:rsidP="0046276A">
      <w:pPr>
        <w:spacing w:line="360" w:lineRule="auto"/>
        <w:jc w:val="center"/>
        <w:rPr>
          <w:rFonts w:ascii="Tahoma" w:hAnsi="Tahoma" w:cs="Tahoma"/>
          <w:bCs/>
        </w:rPr>
      </w:pPr>
      <w:r w:rsidRPr="00E03801">
        <w:rPr>
          <w:rFonts w:ascii="Tahoma" w:hAnsi="Tahoma" w:cs="Tahoma"/>
          <w:bCs/>
        </w:rPr>
        <w:t xml:space="preserve">  Proponowany porządek obrad </w:t>
      </w:r>
      <w:r w:rsidR="00E03801" w:rsidRPr="00E03801">
        <w:rPr>
          <w:rFonts w:ascii="Tahoma" w:hAnsi="Tahoma" w:cs="Tahoma"/>
          <w:bCs/>
        </w:rPr>
        <w:t>I</w:t>
      </w:r>
      <w:r w:rsidRPr="00E03801">
        <w:rPr>
          <w:rFonts w:ascii="Tahoma" w:hAnsi="Tahoma" w:cs="Tahoma"/>
          <w:bCs/>
        </w:rPr>
        <w:t xml:space="preserve"> Sesji Rady Gminy Ksawerów </w:t>
      </w:r>
      <w:r w:rsidRPr="00E03801">
        <w:rPr>
          <w:rFonts w:ascii="Tahoma" w:hAnsi="Tahoma" w:cs="Tahoma"/>
          <w:bCs/>
        </w:rPr>
        <w:br/>
        <w:t xml:space="preserve">w dniu </w:t>
      </w:r>
      <w:r w:rsidR="003C7B89">
        <w:rPr>
          <w:rFonts w:ascii="Tahoma" w:hAnsi="Tahoma" w:cs="Tahoma"/>
          <w:bCs/>
        </w:rPr>
        <w:t>1 grudnia</w:t>
      </w:r>
      <w:r w:rsidRPr="00E03801">
        <w:rPr>
          <w:rFonts w:ascii="Tahoma" w:hAnsi="Tahoma" w:cs="Tahoma"/>
          <w:bCs/>
        </w:rPr>
        <w:t xml:space="preserve"> 2014 r.</w:t>
      </w:r>
    </w:p>
    <w:p w:rsidR="00E03801" w:rsidRPr="00E03801" w:rsidRDefault="00E03801" w:rsidP="0046276A">
      <w:pPr>
        <w:spacing w:line="360" w:lineRule="auto"/>
        <w:jc w:val="center"/>
        <w:rPr>
          <w:rFonts w:ascii="Tahoma" w:hAnsi="Tahoma" w:cs="Tahoma"/>
          <w:bCs/>
        </w:rPr>
      </w:pPr>
    </w:p>
    <w:p w:rsidR="00E03801" w:rsidRPr="00E03801" w:rsidRDefault="00E03801" w:rsidP="0046276A">
      <w:pPr>
        <w:spacing w:line="360" w:lineRule="auto"/>
        <w:jc w:val="center"/>
        <w:rPr>
          <w:rFonts w:ascii="Tahoma" w:hAnsi="Tahoma" w:cs="Tahoma"/>
          <w:bCs/>
        </w:rPr>
      </w:pPr>
    </w:p>
    <w:p w:rsidR="00E03801" w:rsidRPr="00E03801" w:rsidRDefault="00E03801" w:rsidP="00E0380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Otwarcie obrad I Sesji Rady Gminy Ksawerów.</w:t>
      </w:r>
    </w:p>
    <w:p w:rsidR="00E03801" w:rsidRPr="00E03801" w:rsidRDefault="00E03801" w:rsidP="00E0380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Ślubowanie radnych.</w:t>
      </w:r>
    </w:p>
    <w:p w:rsidR="00E03801" w:rsidRPr="00E03801" w:rsidRDefault="00E03801" w:rsidP="00E0380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Zatwierdzenie porządku obrad.</w:t>
      </w:r>
    </w:p>
    <w:p w:rsidR="00E03801" w:rsidRPr="00E03801" w:rsidRDefault="00E03801" w:rsidP="00E0380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Powołanie Komisji Uchwał.</w:t>
      </w:r>
    </w:p>
    <w:p w:rsidR="00E03801" w:rsidRPr="00E03801" w:rsidRDefault="00E03801" w:rsidP="00E0380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Wybór Przewodniczącego Rady Gminy.</w:t>
      </w:r>
    </w:p>
    <w:p w:rsidR="00E03801" w:rsidRPr="00E03801" w:rsidRDefault="00E03801" w:rsidP="00E03801">
      <w:pPr>
        <w:pStyle w:val="Tekstpodstawowy"/>
        <w:numPr>
          <w:ilvl w:val="1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Zgłaszanie kandydatów na funkcję przewodniczącego Rady Gminy;</w:t>
      </w:r>
    </w:p>
    <w:p w:rsidR="00E03801" w:rsidRPr="00E03801" w:rsidRDefault="00E03801" w:rsidP="00E03801">
      <w:pPr>
        <w:pStyle w:val="Tekstpodstawowy"/>
        <w:numPr>
          <w:ilvl w:val="1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Powołanie Komisji Skrutacyjnej;</w:t>
      </w:r>
    </w:p>
    <w:p w:rsidR="00E03801" w:rsidRPr="00E03801" w:rsidRDefault="00E03801" w:rsidP="00E03801">
      <w:pPr>
        <w:pStyle w:val="Tekstpodstawowy"/>
        <w:numPr>
          <w:ilvl w:val="1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 xml:space="preserve">Przyjęcie </w:t>
      </w:r>
      <w:r w:rsidR="00FE0800">
        <w:rPr>
          <w:rFonts w:ascii="Tahoma" w:hAnsi="Tahoma" w:cs="Tahoma"/>
        </w:rPr>
        <w:t>zasad</w:t>
      </w:r>
      <w:r w:rsidRPr="00E03801">
        <w:rPr>
          <w:rFonts w:ascii="Tahoma" w:hAnsi="Tahoma" w:cs="Tahoma"/>
        </w:rPr>
        <w:t xml:space="preserve"> wyboru przewodniczącego Rady Gminy;</w:t>
      </w:r>
    </w:p>
    <w:p w:rsidR="00E03801" w:rsidRPr="00E03801" w:rsidRDefault="00E03801" w:rsidP="00E03801">
      <w:pPr>
        <w:pStyle w:val="Tekstpodstawowy"/>
        <w:numPr>
          <w:ilvl w:val="1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Przeprowadzenie tajnego głosowania;</w:t>
      </w:r>
    </w:p>
    <w:p w:rsidR="00E03801" w:rsidRPr="00E03801" w:rsidRDefault="00E03801" w:rsidP="00E03801">
      <w:pPr>
        <w:pStyle w:val="Tekstpodstawowy"/>
        <w:numPr>
          <w:ilvl w:val="1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Podjęcie uchwały stwierdzającej wybór.</w:t>
      </w:r>
    </w:p>
    <w:p w:rsidR="00E03801" w:rsidRPr="00E03801" w:rsidRDefault="00E03801" w:rsidP="00E0380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Ustalenie liczby wiceprzewodniczących Rady Gminy.</w:t>
      </w:r>
    </w:p>
    <w:p w:rsidR="00E03801" w:rsidRPr="00E03801" w:rsidRDefault="00E03801" w:rsidP="00E0380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Wybór wiceprzewodniczących Rady Gminy.</w:t>
      </w:r>
    </w:p>
    <w:p w:rsidR="00E03801" w:rsidRPr="00E03801" w:rsidRDefault="00E03801" w:rsidP="00E03801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Zgłaszanie kandydatów na funkcję wiceprzewodniczącego Rady Gminy;</w:t>
      </w:r>
    </w:p>
    <w:p w:rsidR="00E03801" w:rsidRPr="00E03801" w:rsidRDefault="00E03801" w:rsidP="00E03801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Powołanie Komisji Skrutacyjnej;</w:t>
      </w:r>
    </w:p>
    <w:p w:rsidR="00E03801" w:rsidRPr="00E03801" w:rsidRDefault="00E03801" w:rsidP="00E03801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 xml:space="preserve">Przyjęcie </w:t>
      </w:r>
      <w:r w:rsidR="00FE0800">
        <w:rPr>
          <w:rFonts w:ascii="Tahoma" w:hAnsi="Tahoma" w:cs="Tahoma"/>
        </w:rPr>
        <w:t>zasad</w:t>
      </w:r>
      <w:r w:rsidRPr="00E03801">
        <w:rPr>
          <w:rFonts w:ascii="Tahoma" w:hAnsi="Tahoma" w:cs="Tahoma"/>
        </w:rPr>
        <w:t xml:space="preserve"> wyboru wiceprzewodniczącego Rady Gminy;</w:t>
      </w:r>
    </w:p>
    <w:p w:rsidR="00E03801" w:rsidRPr="00E03801" w:rsidRDefault="00E03801" w:rsidP="00E03801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Przeprowadzenie tajnego głosowania;</w:t>
      </w:r>
    </w:p>
    <w:p w:rsidR="00E03801" w:rsidRPr="00E03801" w:rsidRDefault="00E03801" w:rsidP="00E03801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Podjęcie uchwały stwierdzającej wybór.</w:t>
      </w:r>
    </w:p>
    <w:p w:rsidR="00FE5854" w:rsidRDefault="00FE5854" w:rsidP="00E0380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Ślubowanie Wójta Gminy</w:t>
      </w:r>
      <w:r w:rsidR="008D00B6">
        <w:rPr>
          <w:rFonts w:ascii="Tahoma" w:hAnsi="Tahoma" w:cs="Tahoma"/>
        </w:rPr>
        <w:t>.</w:t>
      </w:r>
      <w:bookmarkStart w:id="0" w:name="_GoBack"/>
      <w:bookmarkEnd w:id="0"/>
    </w:p>
    <w:p w:rsidR="00E03801" w:rsidRPr="00E03801" w:rsidRDefault="00E03801" w:rsidP="00E0380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Wolne wnioski i sprawy różne.</w:t>
      </w:r>
    </w:p>
    <w:p w:rsidR="00E03801" w:rsidRPr="00E03801" w:rsidRDefault="00E03801" w:rsidP="00E0380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E03801">
        <w:rPr>
          <w:rFonts w:ascii="Tahoma" w:hAnsi="Tahoma" w:cs="Tahoma"/>
        </w:rPr>
        <w:t>Zamknięcie obrad I Sesji Rady Gminy Ksawerów.</w:t>
      </w:r>
    </w:p>
    <w:p w:rsidR="00B03834" w:rsidRPr="00E03801" w:rsidRDefault="00B03834" w:rsidP="0046276A">
      <w:pPr>
        <w:spacing w:line="360" w:lineRule="auto"/>
        <w:rPr>
          <w:rFonts w:ascii="Tahoma" w:hAnsi="Tahoma" w:cs="Tahoma"/>
        </w:rPr>
      </w:pPr>
    </w:p>
    <w:sectPr w:rsidR="00B03834" w:rsidRPr="00E0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011E"/>
    <w:multiLevelType w:val="hybridMultilevel"/>
    <w:tmpl w:val="D7C40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5030"/>
    <w:multiLevelType w:val="hybridMultilevel"/>
    <w:tmpl w:val="FED6E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2F0E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B23F5"/>
    <w:multiLevelType w:val="hybridMultilevel"/>
    <w:tmpl w:val="7234B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2F0E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2"/>
    <w:rsid w:val="000A6AF1"/>
    <w:rsid w:val="00354D25"/>
    <w:rsid w:val="003C7B89"/>
    <w:rsid w:val="0046276A"/>
    <w:rsid w:val="00474F4A"/>
    <w:rsid w:val="00495192"/>
    <w:rsid w:val="005A5EF5"/>
    <w:rsid w:val="00714758"/>
    <w:rsid w:val="008D00B6"/>
    <w:rsid w:val="00B03834"/>
    <w:rsid w:val="00CC1262"/>
    <w:rsid w:val="00E03801"/>
    <w:rsid w:val="00FE0800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4"/>
        <w:szCs w:val="26"/>
        <w:lang w:val="pl-PL" w:eastAsia="en-US" w:bidi="ar-SA"/>
      </w:rPr>
    </w:rPrDefault>
    <w:pPrDefault>
      <w:pPr>
        <w:spacing w:before="100" w:beforeAutospacing="1" w:after="100" w:afterAutospacing="1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76A"/>
    <w:pPr>
      <w:widowControl w:val="0"/>
      <w:suppressAutoHyphens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Mang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54D25"/>
    <w:pPr>
      <w:framePr w:w="7920" w:h="1980" w:hRule="exact" w:hSpace="141" w:wrap="auto" w:hAnchor="page" w:xAlign="center" w:yAlign="bottom"/>
      <w:widowControl/>
      <w:suppressAutoHyphens w:val="0"/>
      <w:spacing w:beforeAutospacing="1" w:afterAutospacing="1"/>
      <w:ind w:left="2880" w:firstLine="340"/>
      <w:jc w:val="both"/>
    </w:pPr>
    <w:rPr>
      <w:rFonts w:asciiTheme="majorHAnsi" w:eastAsiaTheme="majorEastAsia" w:hAnsiTheme="majorHAnsi"/>
      <w:kern w:val="0"/>
      <w:sz w:val="32"/>
      <w:szCs w:val="21"/>
      <w:lang w:eastAsia="pl-PL" w:bidi="ar-SA"/>
    </w:rPr>
  </w:style>
  <w:style w:type="paragraph" w:styleId="Tekstpodstawowy">
    <w:name w:val="Body Text"/>
    <w:basedOn w:val="Normalny"/>
    <w:link w:val="TekstpodstawowyZnak"/>
    <w:semiHidden/>
    <w:unhideWhenUsed/>
    <w:rsid w:val="00462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6276A"/>
    <w:rPr>
      <w:rFonts w:ascii="Times New Roman" w:eastAsia="Arial Unicode MS" w:hAnsi="Times New Roman" w:cs="Mangal"/>
      <w:kern w:val="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4"/>
        <w:szCs w:val="26"/>
        <w:lang w:val="pl-PL" w:eastAsia="en-US" w:bidi="ar-SA"/>
      </w:rPr>
    </w:rPrDefault>
    <w:pPrDefault>
      <w:pPr>
        <w:spacing w:before="100" w:beforeAutospacing="1" w:after="100" w:afterAutospacing="1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76A"/>
    <w:pPr>
      <w:widowControl w:val="0"/>
      <w:suppressAutoHyphens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Mang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54D25"/>
    <w:pPr>
      <w:framePr w:w="7920" w:h="1980" w:hRule="exact" w:hSpace="141" w:wrap="auto" w:hAnchor="page" w:xAlign="center" w:yAlign="bottom"/>
      <w:widowControl/>
      <w:suppressAutoHyphens w:val="0"/>
      <w:spacing w:beforeAutospacing="1" w:afterAutospacing="1"/>
      <w:ind w:left="2880" w:firstLine="340"/>
      <w:jc w:val="both"/>
    </w:pPr>
    <w:rPr>
      <w:rFonts w:asciiTheme="majorHAnsi" w:eastAsiaTheme="majorEastAsia" w:hAnsiTheme="majorHAnsi"/>
      <w:kern w:val="0"/>
      <w:sz w:val="32"/>
      <w:szCs w:val="21"/>
      <w:lang w:eastAsia="pl-PL" w:bidi="ar-SA"/>
    </w:rPr>
  </w:style>
  <w:style w:type="paragraph" w:styleId="Tekstpodstawowy">
    <w:name w:val="Body Text"/>
    <w:basedOn w:val="Normalny"/>
    <w:link w:val="TekstpodstawowyZnak"/>
    <w:semiHidden/>
    <w:unhideWhenUsed/>
    <w:rsid w:val="00462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6276A"/>
    <w:rPr>
      <w:rFonts w:ascii="Times New Roman" w:eastAsia="Arial Unicode MS" w:hAnsi="Times New Roman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2014-11-25T09:49:00Z</cp:lastPrinted>
  <dcterms:created xsi:type="dcterms:W3CDTF">2014-11-12T12:19:00Z</dcterms:created>
  <dcterms:modified xsi:type="dcterms:W3CDTF">2014-11-26T11:01:00Z</dcterms:modified>
</cp:coreProperties>
</file>